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D9" w:rsidRDefault="00D52FD9">
      <w:pPr>
        <w:rPr>
          <w:b/>
        </w:rPr>
      </w:pPr>
      <w:r>
        <w:rPr>
          <w:b/>
          <w:noProof/>
        </w:rPr>
        <w:drawing>
          <wp:inline distT="0" distB="0" distL="0" distR="0">
            <wp:extent cx="2937452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- CMYK - FD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981" cy="59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224C35" w:rsidRPr="00125F04" w:rsidRDefault="00224C35" w:rsidP="00224C35">
      <w:pPr>
        <w:rPr>
          <w:b/>
        </w:rPr>
      </w:pPr>
      <w:r w:rsidRPr="00125F04">
        <w:rPr>
          <w:b/>
        </w:rPr>
        <w:t>Will we be receiving a letter explaining the conversion?</w:t>
      </w:r>
    </w:p>
    <w:p w:rsidR="00125F04" w:rsidRDefault="00125F04" w:rsidP="00224C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4C35">
        <w:rPr>
          <w:rFonts w:cstheme="minorHAnsi"/>
        </w:rPr>
        <w:t xml:space="preserve">Yes. You will receive a letter no less than 30 days in advance of the transition. </w:t>
      </w:r>
      <w:r w:rsidR="00224C35" w:rsidRPr="00224C35">
        <w:rPr>
          <w:rFonts w:cstheme="minorHAnsi"/>
        </w:rPr>
        <w:t xml:space="preserve">First National Bank will continue </w:t>
      </w:r>
      <w:r w:rsidRPr="00224C35">
        <w:rPr>
          <w:rFonts w:cstheme="minorHAnsi"/>
        </w:rPr>
        <w:t>to provide information as it is available regarding account and service changes</w:t>
      </w:r>
      <w:r w:rsidR="00224C35" w:rsidRPr="00224C35">
        <w:rPr>
          <w:rFonts w:cstheme="minorHAnsi"/>
        </w:rPr>
        <w:t xml:space="preserve"> through the “Welcome” webpage on our website. </w:t>
      </w:r>
    </w:p>
    <w:p w:rsidR="00224C35" w:rsidRDefault="00224C35" w:rsidP="00224C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4C35" w:rsidRPr="00125F04" w:rsidRDefault="00224C35" w:rsidP="00224C35">
      <w:pPr>
        <w:rPr>
          <w:b/>
        </w:rPr>
      </w:pPr>
      <w:r w:rsidRPr="00125F04">
        <w:rPr>
          <w:b/>
        </w:rPr>
        <w:t>Where else is First National Bank located?</w:t>
      </w:r>
    </w:p>
    <w:p w:rsidR="00224C35" w:rsidRPr="00224C35" w:rsidRDefault="006A4719" w:rsidP="00224C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We’re located in </w:t>
      </w:r>
      <w:r w:rsidR="00224C35">
        <w:t xml:space="preserve">Creston and Afton. We have two </w:t>
      </w:r>
      <w:r>
        <w:t xml:space="preserve">convenient </w:t>
      </w:r>
      <w:r w:rsidR="00224C35">
        <w:t xml:space="preserve">locations in Creston, our </w:t>
      </w:r>
      <w:r w:rsidR="00870C3B">
        <w:t>uptown</w:t>
      </w:r>
      <w:r w:rsidR="00224C35">
        <w:t xml:space="preserve"> location at 101 W. Adams St. and our consumer bank location at 801 W. Taylor St. </w:t>
      </w:r>
      <w:r w:rsidR="00E003C8">
        <w:t>Additionally,</w:t>
      </w:r>
      <w:r>
        <w:t xml:space="preserve"> our</w:t>
      </w:r>
      <w:r w:rsidR="00224C35">
        <w:t xml:space="preserve"> bank</w:t>
      </w:r>
      <w:r>
        <w:t xml:space="preserve"> in Afton</w:t>
      </w:r>
      <w:r w:rsidR="00E003C8">
        <w:t xml:space="preserve"> is located on the square</w:t>
      </w:r>
      <w:bookmarkStart w:id="0" w:name="_GoBack"/>
      <w:bookmarkEnd w:id="0"/>
      <w:r w:rsidR="00E003C8">
        <w:t xml:space="preserve"> at 100 E. Railroad St.</w:t>
      </w:r>
    </w:p>
    <w:p w:rsidR="00125F04" w:rsidRDefault="00125F04">
      <w:pPr>
        <w:rPr>
          <w:rFonts w:ascii="Times-Roman" w:hAnsi="Times-Roman" w:cs="Times-Roman"/>
          <w:sz w:val="24"/>
          <w:szCs w:val="24"/>
        </w:rPr>
      </w:pPr>
    </w:p>
    <w:p w:rsidR="007A327B" w:rsidRDefault="007A327B"/>
    <w:p w:rsidR="00125F04" w:rsidRDefault="00125F04"/>
    <w:p w:rsidR="00125F04" w:rsidRDefault="00125F04"/>
    <w:sectPr w:rsidR="0012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B0"/>
    <w:rsid w:val="000E6426"/>
    <w:rsid w:val="00125F04"/>
    <w:rsid w:val="001C40B0"/>
    <w:rsid w:val="00224C35"/>
    <w:rsid w:val="0026177A"/>
    <w:rsid w:val="006A4719"/>
    <w:rsid w:val="006C0BF4"/>
    <w:rsid w:val="007A327B"/>
    <w:rsid w:val="00870C3B"/>
    <w:rsid w:val="00D52FD9"/>
    <w:rsid w:val="00E003C8"/>
    <w:rsid w:val="00E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Wilson</dc:creator>
  <cp:lastModifiedBy>Kyle Wilson</cp:lastModifiedBy>
  <cp:revision>4</cp:revision>
  <cp:lastPrinted>2019-12-10T21:42:00Z</cp:lastPrinted>
  <dcterms:created xsi:type="dcterms:W3CDTF">2019-12-17T15:00:00Z</dcterms:created>
  <dcterms:modified xsi:type="dcterms:W3CDTF">2019-12-17T20:12:00Z</dcterms:modified>
</cp:coreProperties>
</file>